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E962CC" w14:textId="57C83F10" w:rsidR="00591ED4" w:rsidRDefault="00467417" w:rsidP="00467417">
      <w:pPr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>
        <w:rPr>
          <w:rFonts w:ascii="Times New Roman" w:eastAsia="Calibri" w:hAnsi="Times New Roman" w:cs="Times New Roman"/>
          <w:b/>
          <w:sz w:val="24"/>
          <w:szCs w:val="28"/>
        </w:rPr>
        <w:t xml:space="preserve">Аннотация к рабочей программе учебной дисциплины </w:t>
      </w:r>
      <w:r w:rsidR="00256A6E">
        <w:rPr>
          <w:rFonts w:ascii="Times New Roman" w:eastAsia="Calibri" w:hAnsi="Times New Roman" w:cs="Times New Roman"/>
          <w:b/>
          <w:sz w:val="24"/>
          <w:szCs w:val="28"/>
        </w:rPr>
        <w:t>ОП</w:t>
      </w:r>
      <w:r>
        <w:rPr>
          <w:rFonts w:ascii="Times New Roman" w:eastAsia="Calibri" w:hAnsi="Times New Roman" w:cs="Times New Roman"/>
          <w:b/>
          <w:sz w:val="24"/>
          <w:szCs w:val="28"/>
        </w:rPr>
        <w:t xml:space="preserve"> 0</w:t>
      </w:r>
      <w:r w:rsidR="00EA174F">
        <w:rPr>
          <w:rFonts w:ascii="Times New Roman" w:eastAsia="Calibri" w:hAnsi="Times New Roman" w:cs="Times New Roman"/>
          <w:b/>
          <w:sz w:val="24"/>
          <w:szCs w:val="28"/>
        </w:rPr>
        <w:t>5</w:t>
      </w:r>
      <w:r>
        <w:rPr>
          <w:rFonts w:ascii="Times New Roman" w:eastAsia="Calibri" w:hAnsi="Times New Roman" w:cs="Times New Roman"/>
          <w:b/>
          <w:sz w:val="24"/>
          <w:szCs w:val="28"/>
        </w:rPr>
        <w:t xml:space="preserve"> «</w:t>
      </w:r>
      <w:r w:rsidR="00256A6E">
        <w:rPr>
          <w:rFonts w:ascii="Times New Roman" w:eastAsia="Calibri" w:hAnsi="Times New Roman" w:cs="Times New Roman"/>
          <w:b/>
          <w:sz w:val="24"/>
          <w:szCs w:val="28"/>
        </w:rPr>
        <w:t>Т</w:t>
      </w:r>
      <w:r w:rsidR="00EA174F">
        <w:rPr>
          <w:rFonts w:ascii="Times New Roman" w:eastAsia="Calibri" w:hAnsi="Times New Roman" w:cs="Times New Roman"/>
          <w:b/>
          <w:sz w:val="24"/>
          <w:szCs w:val="28"/>
        </w:rPr>
        <w:t>рудовое право</w:t>
      </w:r>
      <w:r>
        <w:rPr>
          <w:rFonts w:ascii="Times New Roman" w:eastAsia="Calibri" w:hAnsi="Times New Roman" w:cs="Times New Roman"/>
          <w:b/>
          <w:sz w:val="24"/>
          <w:szCs w:val="28"/>
        </w:rPr>
        <w:t>»</w:t>
      </w:r>
    </w:p>
    <w:p w14:paraId="7BD9A7EE" w14:textId="6FAB5293" w:rsidR="00256A6E" w:rsidRPr="00256A6E" w:rsidRDefault="00B70462" w:rsidP="00256A6E">
      <w:pPr>
        <w:jc w:val="both"/>
        <w:rPr>
          <w:rFonts w:ascii="Times New Roman" w:eastAsia="Times New Roman" w:hAnsi="Times New Roman" w:cs="Times New Roman"/>
          <w:lang w:eastAsia="ru-RU"/>
        </w:rPr>
      </w:pPr>
      <w:r w:rsidRPr="00B704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учебной дисциплины </w:t>
      </w:r>
      <w:r w:rsidR="00256A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 </w:t>
      </w:r>
      <w:r w:rsidRPr="00B704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</w:t>
      </w:r>
      <w:r w:rsidR="00EA174F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B704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256A6E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EA174F">
        <w:rPr>
          <w:rFonts w:ascii="Times New Roman" w:eastAsia="Times New Roman" w:hAnsi="Times New Roman" w:cs="Times New Roman"/>
          <w:sz w:val="24"/>
          <w:szCs w:val="24"/>
          <w:lang w:eastAsia="ru-RU"/>
        </w:rPr>
        <w:t>рудовое право</w:t>
      </w:r>
      <w:r w:rsidRPr="00B704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является частью </w:t>
      </w:r>
      <w:r w:rsidR="00256A6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общепрофессионального цикла</w:t>
      </w:r>
      <w:r w:rsidRPr="00B704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ППССЗ </w:t>
      </w:r>
      <w:r w:rsidR="00256A6E" w:rsidRPr="00256A6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 </w:t>
      </w:r>
      <w:r w:rsidR="00256A6E" w:rsidRPr="00256A6E">
        <w:rPr>
          <w:rFonts w:ascii="Times New Roman" w:eastAsia="Times New Roman" w:hAnsi="Times New Roman" w:cs="Times New Roman"/>
          <w:spacing w:val="-10"/>
          <w:lang w:eastAsia="ru-RU"/>
        </w:rPr>
        <w:t xml:space="preserve">специальности  </w:t>
      </w:r>
      <w:r w:rsidR="00256A6E" w:rsidRPr="00256A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40.02.01 «Право и организация социального обеспечения» и разработана в  соответствии   с ФГОС данной </w:t>
      </w:r>
      <w:r w:rsidR="00256A6E" w:rsidRPr="00256A6E">
        <w:rPr>
          <w:rFonts w:ascii="Times New Roman" w:eastAsia="Times New Roman" w:hAnsi="Times New Roman" w:cs="Times New Roman"/>
          <w:lang w:eastAsia="ru-RU"/>
        </w:rPr>
        <w:t xml:space="preserve">специальности (утвержденный ФГОС Приказом Минобрнауки России №508 от 12.05.2014г. (в редакции от 13.07.2021г.) (для специальности </w:t>
      </w:r>
      <w:r w:rsidR="00256A6E" w:rsidRPr="00256A6E">
        <w:rPr>
          <w:rFonts w:ascii="Times New Roman" w:eastAsia="Times New Roman" w:hAnsi="Times New Roman" w:cs="Times New Roman"/>
          <w:sz w:val="24"/>
          <w:szCs w:val="24"/>
          <w:lang w:eastAsia="ru-RU"/>
        </w:rPr>
        <w:t>40.02.01 «Право и организация социального обеспечения»</w:t>
      </w:r>
      <w:r w:rsidR="00256A6E" w:rsidRPr="00256A6E">
        <w:rPr>
          <w:rFonts w:ascii="Times New Roman" w:eastAsia="Times New Roman" w:hAnsi="Times New Roman" w:cs="Times New Roman"/>
          <w:lang w:eastAsia="ru-RU"/>
        </w:rPr>
        <w:t>).</w:t>
      </w:r>
    </w:p>
    <w:p w14:paraId="73ECFE68" w14:textId="14AD84EF" w:rsidR="00467417" w:rsidRDefault="00467417" w:rsidP="00467417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7417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программы учебной дисциплины обучающимися осваиваются умения и знания</w:t>
      </w:r>
      <w:r w:rsidRPr="004674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tbl>
      <w:tblPr>
        <w:tblStyle w:val="a4"/>
        <w:tblW w:w="0" w:type="auto"/>
        <w:tblInd w:w="-34" w:type="dxa"/>
        <w:tblLook w:val="04A0" w:firstRow="1" w:lastRow="0" w:firstColumn="1" w:lastColumn="0" w:noHBand="0" w:noVBand="1"/>
      </w:tblPr>
      <w:tblGrid>
        <w:gridCol w:w="1913"/>
        <w:gridCol w:w="2520"/>
        <w:gridCol w:w="5065"/>
      </w:tblGrid>
      <w:tr w:rsidR="00EA174F" w:rsidRPr="00EA174F" w14:paraId="00A2BB11" w14:textId="77777777" w:rsidTr="00EA174F">
        <w:tc>
          <w:tcPr>
            <w:tcW w:w="1913" w:type="dxa"/>
          </w:tcPr>
          <w:p w14:paraId="61F6F8B0" w14:textId="77777777" w:rsidR="00EA174F" w:rsidRPr="00EA174F" w:rsidRDefault="00EA174F" w:rsidP="006770E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74F">
              <w:rPr>
                <w:rFonts w:ascii="Times New Roman" w:hAnsi="Times New Roman" w:cs="Times New Roman"/>
                <w:b/>
                <w:sz w:val="24"/>
                <w:szCs w:val="24"/>
              </w:rPr>
              <w:t>Код ПК, ОК</w:t>
            </w:r>
          </w:p>
        </w:tc>
        <w:tc>
          <w:tcPr>
            <w:tcW w:w="2520" w:type="dxa"/>
          </w:tcPr>
          <w:p w14:paraId="5AAF58AB" w14:textId="77777777" w:rsidR="00EA174F" w:rsidRPr="00EA174F" w:rsidRDefault="00EA174F" w:rsidP="006770E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74F"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5065" w:type="dxa"/>
          </w:tcPr>
          <w:p w14:paraId="13E98512" w14:textId="77777777" w:rsidR="00EA174F" w:rsidRPr="00EA174F" w:rsidRDefault="00EA174F" w:rsidP="006770E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74F">
              <w:rPr>
                <w:rFonts w:ascii="Times New Roman" w:hAnsi="Times New Roman" w:cs="Times New Roman"/>
                <w:b/>
                <w:sz w:val="24"/>
                <w:szCs w:val="24"/>
              </w:rPr>
              <w:t>Знания</w:t>
            </w:r>
          </w:p>
        </w:tc>
      </w:tr>
      <w:tr w:rsidR="00EA174F" w:rsidRPr="00EA174F" w14:paraId="19A2D381" w14:textId="77777777" w:rsidTr="00EA174F">
        <w:trPr>
          <w:trHeight w:val="4103"/>
        </w:trPr>
        <w:tc>
          <w:tcPr>
            <w:tcW w:w="1913" w:type="dxa"/>
          </w:tcPr>
          <w:p w14:paraId="7DEF1F23" w14:textId="77777777" w:rsidR="00EA174F" w:rsidRPr="00EA174F" w:rsidRDefault="00EA174F" w:rsidP="006770E5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8A891C" w14:textId="77777777" w:rsidR="00EA174F" w:rsidRPr="00EA174F" w:rsidRDefault="00EA174F" w:rsidP="006770E5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74F">
              <w:rPr>
                <w:rFonts w:ascii="Times New Roman" w:hAnsi="Times New Roman" w:cs="Times New Roman"/>
                <w:sz w:val="24"/>
                <w:szCs w:val="24"/>
              </w:rPr>
              <w:t>ОК 1 - 6, 8, 9 ПК 1.1 - 1.4, 1.8, 2.2</w:t>
            </w:r>
          </w:p>
        </w:tc>
        <w:tc>
          <w:tcPr>
            <w:tcW w:w="2520" w:type="dxa"/>
          </w:tcPr>
          <w:p w14:paraId="32BAE53E" w14:textId="77777777" w:rsidR="00EA174F" w:rsidRPr="00EA174F" w:rsidRDefault="00EA174F" w:rsidP="006770E5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A174F">
              <w:rPr>
                <w:rFonts w:ascii="Times New Roman" w:hAnsi="Times New Roman" w:cs="Times New Roman"/>
                <w:sz w:val="24"/>
                <w:szCs w:val="24"/>
              </w:rPr>
              <w:t xml:space="preserve">У1 применять на практике нормы трудового законодательства; У2 анализировать и готовить предложения по урегулированию трудовых споров; </w:t>
            </w:r>
          </w:p>
          <w:p w14:paraId="46F94ED8" w14:textId="77777777" w:rsidR="00EA174F" w:rsidRPr="00EA174F" w:rsidRDefault="00EA174F" w:rsidP="006770E5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A174F">
              <w:rPr>
                <w:rFonts w:ascii="Times New Roman" w:hAnsi="Times New Roman" w:cs="Times New Roman"/>
                <w:sz w:val="24"/>
                <w:szCs w:val="24"/>
              </w:rPr>
              <w:t>У3 анализировать и решать юридические проблемы в сфере трудовых отношений; У4 анализировать и готовить предложения по совершенствованию правовой деятельности организации;</w:t>
            </w:r>
          </w:p>
        </w:tc>
        <w:tc>
          <w:tcPr>
            <w:tcW w:w="5065" w:type="dxa"/>
          </w:tcPr>
          <w:p w14:paraId="65528DB5" w14:textId="77777777" w:rsidR="00EA174F" w:rsidRPr="00EA174F" w:rsidRDefault="00EA174F" w:rsidP="006770E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A174F">
              <w:rPr>
                <w:rFonts w:ascii="Times New Roman" w:hAnsi="Times New Roman" w:cs="Times New Roman"/>
                <w:sz w:val="24"/>
                <w:szCs w:val="24"/>
              </w:rPr>
              <w:t>З1 нормативные правовые акты, регулирующие общественные отношения в трудовом праве;</w:t>
            </w:r>
          </w:p>
          <w:p w14:paraId="2B133F68" w14:textId="77777777" w:rsidR="00EA174F" w:rsidRPr="00EA174F" w:rsidRDefault="00EA174F" w:rsidP="006770E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A174F">
              <w:rPr>
                <w:rFonts w:ascii="Times New Roman" w:hAnsi="Times New Roman" w:cs="Times New Roman"/>
                <w:sz w:val="24"/>
                <w:szCs w:val="24"/>
              </w:rPr>
              <w:t xml:space="preserve"> З2 содержание российского трудового права;</w:t>
            </w:r>
          </w:p>
          <w:p w14:paraId="1C744CC7" w14:textId="77777777" w:rsidR="00EA174F" w:rsidRPr="00EA174F" w:rsidRDefault="00EA174F" w:rsidP="006770E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A174F">
              <w:rPr>
                <w:rFonts w:ascii="Times New Roman" w:hAnsi="Times New Roman" w:cs="Times New Roman"/>
                <w:sz w:val="24"/>
                <w:szCs w:val="24"/>
              </w:rPr>
              <w:t>З3 права и обязанности работников и работодателей; З4 порядок заключения, прекращения и изменения трудовых договоров;</w:t>
            </w:r>
          </w:p>
          <w:p w14:paraId="34B23986" w14:textId="77777777" w:rsidR="00EA174F" w:rsidRPr="00EA174F" w:rsidRDefault="00EA174F" w:rsidP="006770E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A174F">
              <w:rPr>
                <w:rFonts w:ascii="Times New Roman" w:hAnsi="Times New Roman" w:cs="Times New Roman"/>
                <w:sz w:val="24"/>
                <w:szCs w:val="24"/>
              </w:rPr>
              <w:t>З5 виды трудовых договоров; содержание трудовой дисциплины; порядок разрешения трудовых споров;</w:t>
            </w:r>
          </w:p>
          <w:p w14:paraId="34558B3E" w14:textId="77777777" w:rsidR="00EA174F" w:rsidRPr="00EA174F" w:rsidRDefault="00EA174F" w:rsidP="006770E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A174F">
              <w:rPr>
                <w:rFonts w:ascii="Times New Roman" w:hAnsi="Times New Roman" w:cs="Times New Roman"/>
                <w:sz w:val="24"/>
                <w:szCs w:val="24"/>
              </w:rPr>
              <w:t xml:space="preserve">З6 виды рабочего времени и времени отдыха; </w:t>
            </w:r>
          </w:p>
          <w:p w14:paraId="50CBA0E4" w14:textId="77777777" w:rsidR="00EA174F" w:rsidRPr="00EA174F" w:rsidRDefault="00EA174F" w:rsidP="006770E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A174F">
              <w:rPr>
                <w:rFonts w:ascii="Times New Roman" w:hAnsi="Times New Roman" w:cs="Times New Roman"/>
                <w:sz w:val="24"/>
                <w:szCs w:val="24"/>
              </w:rPr>
              <w:t>З7 формы и системы оплаты труда работников;</w:t>
            </w:r>
          </w:p>
          <w:p w14:paraId="2EE81CBA" w14:textId="77777777" w:rsidR="00EA174F" w:rsidRPr="00EA174F" w:rsidRDefault="00EA174F" w:rsidP="006770E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A174F">
              <w:rPr>
                <w:rFonts w:ascii="Times New Roman" w:hAnsi="Times New Roman" w:cs="Times New Roman"/>
                <w:sz w:val="24"/>
                <w:szCs w:val="24"/>
              </w:rPr>
              <w:t>З8 основы охраны труда; порядок и условия материальной ответственности сторон трудового договора</w:t>
            </w:r>
          </w:p>
        </w:tc>
      </w:tr>
    </w:tbl>
    <w:p w14:paraId="4986C5BA" w14:textId="77777777" w:rsidR="00256A6E" w:rsidRDefault="00256A6E" w:rsidP="00256A6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455400" w14:textId="39327A46" w:rsidR="00256A6E" w:rsidRDefault="00256A6E" w:rsidP="00256A6E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56A6E">
        <w:rPr>
          <w:rFonts w:ascii="Times New Roman" w:eastAsia="Calibri" w:hAnsi="Times New Roman" w:cs="Times New Roman"/>
          <w:sz w:val="24"/>
          <w:szCs w:val="24"/>
          <w:lang w:eastAsia="ru-RU"/>
        </w:rPr>
        <w:t>На основании протокола № 1 от 07.09.2021 г. ЦМК Общепрофессиональных дисциплин определены следующие</w:t>
      </w:r>
      <w:r w:rsidRPr="00256A6E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256A6E">
        <w:rPr>
          <w:rFonts w:ascii="Times New Roman" w:eastAsia="Calibri" w:hAnsi="Times New Roman" w:cs="Times New Roman"/>
          <w:sz w:val="24"/>
          <w:szCs w:val="24"/>
          <w:lang w:eastAsia="ru-RU"/>
        </w:rPr>
        <w:t>личностные результаты реализации программы воспитания:</w:t>
      </w:r>
    </w:p>
    <w:p w14:paraId="3E776DE0" w14:textId="77777777" w:rsidR="00EA174F" w:rsidRPr="00EA174F" w:rsidRDefault="00EA174F" w:rsidP="00EA174F">
      <w:pPr>
        <w:widowControl w:val="0"/>
        <w:numPr>
          <w:ilvl w:val="0"/>
          <w:numId w:val="3"/>
        </w:numPr>
        <w:autoSpaceDE w:val="0"/>
        <w:autoSpaceDN w:val="0"/>
        <w:spacing w:before="1"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174F">
        <w:rPr>
          <w:rFonts w:ascii="Times New Roman" w:eastAsia="Calibri" w:hAnsi="Times New Roman" w:cs="Times New Roman"/>
          <w:sz w:val="24"/>
          <w:szCs w:val="24"/>
          <w:lang w:eastAsia="ru-RU"/>
        </w:rPr>
        <w:t>ЛР 19 Самостоятельный и ответственный в принятии решений во всех сферах своей деятельности, готовый к исполнению разнообразных социальных ролей, востребованных бизнесом, обществом и государством;</w:t>
      </w:r>
    </w:p>
    <w:p w14:paraId="06BEF981" w14:textId="77777777" w:rsidR="00EA174F" w:rsidRPr="00EA174F" w:rsidRDefault="00EA174F" w:rsidP="00EA174F">
      <w:pPr>
        <w:widowControl w:val="0"/>
        <w:numPr>
          <w:ilvl w:val="0"/>
          <w:numId w:val="3"/>
        </w:numPr>
        <w:autoSpaceDE w:val="0"/>
        <w:autoSpaceDN w:val="0"/>
        <w:spacing w:before="1"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174F">
        <w:rPr>
          <w:rFonts w:ascii="Times New Roman" w:eastAsia="Calibri" w:hAnsi="Times New Roman" w:cs="Times New Roman"/>
          <w:sz w:val="24"/>
          <w:szCs w:val="24"/>
          <w:lang w:eastAsia="ru-RU"/>
        </w:rPr>
        <w:t>ЛР 24 Способный выполнять производственные задачи в соответствии с трудовым, административным, гражданским и уголовным кодексом РФ;</w:t>
      </w:r>
    </w:p>
    <w:p w14:paraId="6089A1D9" w14:textId="67767625" w:rsidR="00EA174F" w:rsidRPr="00256A6E" w:rsidRDefault="00EA174F" w:rsidP="00EA174F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174F">
        <w:rPr>
          <w:rFonts w:ascii="Times New Roman" w:eastAsia="Calibri" w:hAnsi="Times New Roman" w:cs="Times New Roman"/>
          <w:sz w:val="24"/>
          <w:szCs w:val="24"/>
          <w:lang w:eastAsia="ru-RU"/>
        </w:rPr>
        <w:t>ЛР 25 Активно и заинтересованно познающий мир, осознающий ценность труда, науки и творчества, знания и информацию как интеллектуальный ресурс, умеющий учиться, эффективно использовать цифровые средства, осознающий важность образования и самообразования для жизнедеятельности, способный применять полученные знания на практике</w:t>
      </w:r>
    </w:p>
    <w:p w14:paraId="62B46614" w14:textId="77777777" w:rsidR="00256A6E" w:rsidRPr="00256A6E" w:rsidRDefault="00256A6E" w:rsidP="00256A6E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E8B7C74" w14:textId="77777777" w:rsidR="00467417" w:rsidRPr="00A109A3" w:rsidRDefault="00467417" w:rsidP="0046741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A109A3">
        <w:rPr>
          <w:rFonts w:ascii="Times New Roman" w:eastAsia="Calibri" w:hAnsi="Times New Roman" w:cs="Times New Roman"/>
          <w:sz w:val="24"/>
          <w:szCs w:val="28"/>
        </w:rPr>
        <w:t>Наименование разделов рабочей программы учебной дисциплины:</w:t>
      </w:r>
    </w:p>
    <w:p w14:paraId="683229A2" w14:textId="6EF77216" w:rsidR="00467417" w:rsidRPr="00EA174F" w:rsidRDefault="00467417" w:rsidP="004674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7417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EA17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EA174F" w:rsidRPr="00EA174F">
        <w:rPr>
          <w:rFonts w:ascii="Times New Roman" w:eastAsia="Calibri" w:hAnsi="Times New Roman" w:cs="Times New Roman"/>
          <w:sz w:val="24"/>
          <w:szCs w:val="24"/>
          <w:lang w:eastAsia="ru-RU"/>
        </w:rPr>
        <w:t>Трудовые отношения. Трудовой договор.</w:t>
      </w:r>
    </w:p>
    <w:p w14:paraId="67740E3B" w14:textId="31E5E845" w:rsidR="00467417" w:rsidRPr="00EA174F" w:rsidRDefault="00467417" w:rsidP="004674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174F">
        <w:rPr>
          <w:rFonts w:ascii="Times New Roman" w:hAnsi="Times New Roman" w:cs="Times New Roman"/>
          <w:sz w:val="24"/>
          <w:szCs w:val="24"/>
        </w:rPr>
        <w:t>2.</w:t>
      </w:r>
      <w:r w:rsidR="00EA174F" w:rsidRPr="00EA174F">
        <w:rPr>
          <w:rFonts w:ascii="Times New Roman" w:hAnsi="Times New Roman" w:cs="Times New Roman"/>
          <w:sz w:val="24"/>
          <w:szCs w:val="24"/>
        </w:rPr>
        <w:t xml:space="preserve"> </w:t>
      </w:r>
      <w:r w:rsidR="00EA174F" w:rsidRPr="00EA174F">
        <w:rPr>
          <w:rFonts w:ascii="Times New Roman" w:eastAsia="Calibri" w:hAnsi="Times New Roman" w:cs="Times New Roman"/>
          <w:color w:val="000000"/>
          <w:spacing w:val="-6"/>
          <w:sz w:val="24"/>
          <w:szCs w:val="24"/>
        </w:rPr>
        <w:t xml:space="preserve">Рабочее время и время отдыха. </w:t>
      </w:r>
      <w:r w:rsidR="00EA174F" w:rsidRPr="00EA174F">
        <w:rPr>
          <w:rFonts w:ascii="Times New Roman" w:eastAsia="Calibri" w:hAnsi="Times New Roman" w:cs="Times New Roman"/>
          <w:color w:val="000000"/>
          <w:spacing w:val="-7"/>
          <w:sz w:val="24"/>
          <w:szCs w:val="24"/>
        </w:rPr>
        <w:t xml:space="preserve"> Оплата и нормирование труда. </w:t>
      </w:r>
      <w:r w:rsidR="00EA174F" w:rsidRPr="00EA174F">
        <w:rPr>
          <w:rFonts w:ascii="Times New Roman" w:eastAsia="Calibri" w:hAnsi="Times New Roman" w:cs="Times New Roman"/>
          <w:color w:val="000000"/>
          <w:spacing w:val="-8"/>
          <w:sz w:val="24"/>
          <w:szCs w:val="24"/>
        </w:rPr>
        <w:t>Гарантии и компенсации.</w:t>
      </w:r>
    </w:p>
    <w:p w14:paraId="6A52DA3A" w14:textId="39A7967C" w:rsidR="00467417" w:rsidRPr="00EA174F" w:rsidRDefault="00467417" w:rsidP="004674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174F">
        <w:rPr>
          <w:rFonts w:ascii="Times New Roman" w:hAnsi="Times New Roman" w:cs="Times New Roman"/>
          <w:sz w:val="24"/>
          <w:szCs w:val="24"/>
        </w:rPr>
        <w:t xml:space="preserve">3. </w:t>
      </w:r>
      <w:r w:rsidR="00EA174F" w:rsidRPr="00EA174F">
        <w:rPr>
          <w:rFonts w:ascii="Times New Roman" w:eastAsia="Calibri" w:hAnsi="Times New Roman" w:cs="Times New Roman"/>
          <w:color w:val="000000"/>
          <w:spacing w:val="-8"/>
          <w:sz w:val="24"/>
          <w:szCs w:val="24"/>
        </w:rPr>
        <w:t xml:space="preserve">Трудовой распорядок и дисциплина труда. </w:t>
      </w:r>
      <w:r w:rsidR="00EA174F" w:rsidRPr="00EA174F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 xml:space="preserve"> Материальная ответственность работника</w:t>
      </w:r>
    </w:p>
    <w:p w14:paraId="078AD963" w14:textId="2E78D3E3" w:rsidR="00467417" w:rsidRPr="00EA174F" w:rsidRDefault="00467417" w:rsidP="004674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174F">
        <w:rPr>
          <w:rFonts w:ascii="Times New Roman" w:hAnsi="Times New Roman" w:cs="Times New Roman"/>
          <w:sz w:val="24"/>
          <w:szCs w:val="24"/>
        </w:rPr>
        <w:t xml:space="preserve">4. </w:t>
      </w:r>
      <w:r w:rsidR="00EA174F" w:rsidRPr="00EA174F">
        <w:rPr>
          <w:rFonts w:ascii="Times New Roman" w:eastAsia="Calibri" w:hAnsi="Times New Roman" w:cs="Times New Roman"/>
          <w:color w:val="000000"/>
          <w:spacing w:val="-8"/>
          <w:sz w:val="24"/>
          <w:szCs w:val="24"/>
          <w:lang w:eastAsia="ru-RU"/>
        </w:rPr>
        <w:t>Защита трудовых прав работников. Трудовые споры.</w:t>
      </w:r>
    </w:p>
    <w:p w14:paraId="74C2572B" w14:textId="1A445603" w:rsidR="00467417" w:rsidRPr="00A109A3" w:rsidRDefault="00467417" w:rsidP="00467417">
      <w:pPr>
        <w:pStyle w:val="a3"/>
        <w:ind w:left="0"/>
        <w:jc w:val="both"/>
      </w:pPr>
      <w:r>
        <w:lastRenderedPageBreak/>
        <w:tab/>
      </w:r>
      <w:r w:rsidRPr="00A109A3">
        <w:rPr>
          <w:rFonts w:ascii="Times New Roman" w:hAnsi="Times New Roman" w:cs="Times New Roman"/>
          <w:sz w:val="24"/>
          <w:szCs w:val="24"/>
        </w:rPr>
        <w:t>При реализации содержания учебной дисциплины «</w:t>
      </w:r>
      <w:r w:rsidR="00B95E87">
        <w:rPr>
          <w:rFonts w:ascii="Times New Roman" w:hAnsi="Times New Roman" w:cs="Times New Roman"/>
          <w:sz w:val="24"/>
          <w:szCs w:val="24"/>
        </w:rPr>
        <w:t>Теория государства и права</w:t>
      </w:r>
      <w:r w:rsidRPr="00A109A3">
        <w:rPr>
          <w:rFonts w:ascii="Times New Roman" w:hAnsi="Times New Roman" w:cs="Times New Roman"/>
          <w:sz w:val="24"/>
          <w:szCs w:val="24"/>
        </w:rPr>
        <w:t>» в ГБПОУ «КБАДК» максимальная учебная нагрузка обучающихся по специальности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95E87">
        <w:rPr>
          <w:rFonts w:ascii="Times New Roman" w:eastAsia="Times New Roman" w:hAnsi="Times New Roman" w:cs="Times New Roman"/>
          <w:sz w:val="24"/>
          <w:szCs w:val="28"/>
        </w:rPr>
        <w:t>40.02.01</w:t>
      </w:r>
      <w:r w:rsidRPr="00467417">
        <w:rPr>
          <w:rFonts w:ascii="Times New Roman" w:eastAsia="Times New Roman" w:hAnsi="Times New Roman" w:cs="Times New Roman"/>
          <w:sz w:val="24"/>
          <w:szCs w:val="28"/>
        </w:rPr>
        <w:t xml:space="preserve"> «</w:t>
      </w:r>
      <w:r w:rsidR="00B95E87">
        <w:rPr>
          <w:rFonts w:ascii="Times New Roman" w:eastAsia="Times New Roman" w:hAnsi="Times New Roman" w:cs="Times New Roman"/>
          <w:sz w:val="24"/>
          <w:szCs w:val="28"/>
        </w:rPr>
        <w:t>Право и организация социального обеспечения</w:t>
      </w:r>
      <w:r w:rsidRPr="00467417">
        <w:rPr>
          <w:rFonts w:ascii="Times New Roman" w:eastAsia="Times New Roman" w:hAnsi="Times New Roman" w:cs="Times New Roman"/>
          <w:sz w:val="24"/>
          <w:szCs w:val="28"/>
        </w:rPr>
        <w:t>»</w:t>
      </w: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="00B95E87">
        <w:rPr>
          <w:rFonts w:ascii="Times New Roman" w:hAnsi="Times New Roman" w:cs="Times New Roman"/>
          <w:sz w:val="24"/>
          <w:szCs w:val="24"/>
        </w:rPr>
        <w:t>1</w:t>
      </w:r>
      <w:r w:rsidR="00EA174F">
        <w:rPr>
          <w:rFonts w:ascii="Times New Roman" w:hAnsi="Times New Roman" w:cs="Times New Roman"/>
          <w:sz w:val="24"/>
          <w:szCs w:val="24"/>
        </w:rPr>
        <w:t>08</w:t>
      </w:r>
      <w:r w:rsidRPr="00A109A3">
        <w:rPr>
          <w:rFonts w:ascii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A109A3">
        <w:rPr>
          <w:rFonts w:ascii="Times New Roman" w:hAnsi="Times New Roman" w:cs="Times New Roman"/>
          <w:sz w:val="24"/>
          <w:szCs w:val="24"/>
        </w:rPr>
        <w:t>, из них аудиторная (обязательная) нагрузка обучающихся, включая практические занятия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109A3">
        <w:rPr>
          <w:rFonts w:ascii="Times New Roman" w:hAnsi="Times New Roman" w:cs="Times New Roman"/>
          <w:sz w:val="24"/>
          <w:szCs w:val="24"/>
        </w:rPr>
        <w:t xml:space="preserve">— </w:t>
      </w:r>
      <w:r w:rsidR="00EA174F">
        <w:rPr>
          <w:rFonts w:ascii="Times New Roman" w:hAnsi="Times New Roman" w:cs="Times New Roman"/>
          <w:sz w:val="24"/>
          <w:szCs w:val="24"/>
        </w:rPr>
        <w:t>72</w:t>
      </w:r>
      <w:r w:rsidRPr="00A109A3">
        <w:rPr>
          <w:rFonts w:ascii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sz w:val="24"/>
          <w:szCs w:val="24"/>
        </w:rPr>
        <w:t>ов</w:t>
      </w:r>
      <w:r w:rsidR="00EA174F">
        <w:rPr>
          <w:rFonts w:ascii="Times New Roman" w:hAnsi="Times New Roman" w:cs="Times New Roman"/>
          <w:sz w:val="24"/>
          <w:szCs w:val="24"/>
        </w:rPr>
        <w:t>, самостоятельная работа -36 часов</w:t>
      </w:r>
    </w:p>
    <w:p w14:paraId="5E971344" w14:textId="46D62E39" w:rsidR="00467417" w:rsidRPr="00D01FB3" w:rsidRDefault="00467417" w:rsidP="0046741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D01FB3">
        <w:rPr>
          <w:rFonts w:ascii="Times New Roman" w:eastAsia="Calibri" w:hAnsi="Times New Roman" w:cs="Times New Roman"/>
          <w:sz w:val="24"/>
          <w:szCs w:val="28"/>
        </w:rPr>
        <w:t>Составитель: преподаватель ГБПОУ «КБАДК»</w:t>
      </w:r>
      <w:r w:rsidR="00EA174F">
        <w:rPr>
          <w:rFonts w:ascii="Times New Roman" w:eastAsia="Calibri" w:hAnsi="Times New Roman" w:cs="Times New Roman"/>
          <w:sz w:val="24"/>
          <w:szCs w:val="28"/>
        </w:rPr>
        <w:t xml:space="preserve"> Черкесова З.И.</w:t>
      </w:r>
    </w:p>
    <w:sectPr w:rsidR="00467417" w:rsidRPr="00D01F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A7640D"/>
    <w:multiLevelType w:val="hybridMultilevel"/>
    <w:tmpl w:val="0C64B916"/>
    <w:lvl w:ilvl="0" w:tplc="D28E30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A7B5DDE"/>
    <w:multiLevelType w:val="hybridMultilevel"/>
    <w:tmpl w:val="E1E21D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75AA5B40"/>
    <w:multiLevelType w:val="hybridMultilevel"/>
    <w:tmpl w:val="051438F0"/>
    <w:lvl w:ilvl="0" w:tplc="79DC696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7417"/>
    <w:rsid w:val="00256A6E"/>
    <w:rsid w:val="00467417"/>
    <w:rsid w:val="004F7EE4"/>
    <w:rsid w:val="00B70462"/>
    <w:rsid w:val="00B9427D"/>
    <w:rsid w:val="00B95E87"/>
    <w:rsid w:val="00EA1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FCD802"/>
  <w15:docId w15:val="{61EA7777-2EE7-4714-8D1C-E9F234AE0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7417"/>
    <w:pPr>
      <w:ind w:left="720"/>
      <w:contextualSpacing/>
    </w:pPr>
  </w:style>
  <w:style w:type="table" w:styleId="a4">
    <w:name w:val="Table Grid"/>
    <w:basedOn w:val="a1"/>
    <w:uiPriority w:val="59"/>
    <w:rsid w:val="00256A6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448</Words>
  <Characters>2555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4</cp:revision>
  <dcterms:created xsi:type="dcterms:W3CDTF">2022-08-31T09:06:00Z</dcterms:created>
  <dcterms:modified xsi:type="dcterms:W3CDTF">2022-09-11T21:44:00Z</dcterms:modified>
</cp:coreProperties>
</file>